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5C0FF424" w:rsidR="000E69EE" w:rsidRPr="00B31ED8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24616C" w:rsidRPr="00B31ED8">
        <w:rPr>
          <w:b/>
          <w:bCs/>
          <w:sz w:val="22"/>
          <w:szCs w:val="22"/>
        </w:rPr>
        <w:t>0</w:t>
      </w:r>
      <w:r w:rsidR="006E382D">
        <w:rPr>
          <w:b/>
          <w:bCs/>
          <w:sz w:val="22"/>
          <w:szCs w:val="22"/>
        </w:rPr>
        <w:t>2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265B7A51" w14:textId="6AEDC3D5" w:rsidR="00E37820" w:rsidRPr="00BE6E82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D335E2">
        <w:rPr>
          <w:sz w:val="22"/>
          <w:szCs w:val="22"/>
        </w:rPr>
        <w:t>29</w:t>
      </w:r>
      <w:r w:rsidR="006447A1" w:rsidRPr="00BE6E82">
        <w:rPr>
          <w:sz w:val="22"/>
          <w:szCs w:val="22"/>
        </w:rPr>
        <w:t xml:space="preserve"> </w:t>
      </w:r>
      <w:r w:rsidR="006E382D">
        <w:rPr>
          <w:sz w:val="22"/>
          <w:szCs w:val="22"/>
        </w:rPr>
        <w:t>мая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73A80DE0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D335E2">
        <w:rPr>
          <w:bCs/>
          <w:sz w:val="22"/>
          <w:szCs w:val="22"/>
        </w:rPr>
        <w:t>29</w:t>
      </w:r>
      <w:r w:rsidR="007B4B5A">
        <w:rPr>
          <w:bCs/>
          <w:sz w:val="22"/>
          <w:szCs w:val="22"/>
        </w:rPr>
        <w:t>.0</w:t>
      </w:r>
      <w:r w:rsidR="006E382D">
        <w:rPr>
          <w:bCs/>
          <w:sz w:val="22"/>
          <w:szCs w:val="22"/>
        </w:rPr>
        <w:t>5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BE6E82" w:rsidRDefault="00FD7ED8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  <w:r w:rsidR="006E59FC" w:rsidRPr="00BE6E82">
        <w:rPr>
          <w:sz w:val="22"/>
          <w:szCs w:val="22"/>
        </w:rPr>
        <w:t xml:space="preserve"> </w:t>
      </w:r>
    </w:p>
    <w:p w14:paraId="45F80F7B" w14:textId="77777777" w:rsidR="00F1573D" w:rsidRPr="00BE6E82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992D58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08D269CF" w14:textId="77777777" w:rsidR="006E382D" w:rsidRDefault="006E382D" w:rsidP="006E382D">
      <w:pPr>
        <w:numPr>
          <w:ilvl w:val="0"/>
          <w:numId w:val="30"/>
        </w:numPr>
        <w:ind w:left="0" w:firstLine="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О </w:t>
      </w:r>
      <w:proofErr w:type="gramStart"/>
      <w:r>
        <w:rPr>
          <w:bCs/>
          <w:sz w:val="22"/>
          <w:szCs w:val="22"/>
        </w:rPr>
        <w:t>внесении</w:t>
      </w:r>
      <w:proofErr w:type="gramEnd"/>
      <w:r>
        <w:rPr>
          <w:bCs/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0B31E77E" w14:textId="77777777" w:rsidR="006E382D" w:rsidRDefault="006E382D" w:rsidP="006E382D">
      <w:pPr>
        <w:jc w:val="both"/>
        <w:rPr>
          <w:b/>
          <w:bCs/>
          <w:sz w:val="14"/>
          <w:szCs w:val="14"/>
        </w:rPr>
      </w:pPr>
    </w:p>
    <w:p w14:paraId="148A9695" w14:textId="77777777" w:rsidR="006E382D" w:rsidRDefault="006E382D" w:rsidP="006E382D">
      <w:pPr>
        <w:numPr>
          <w:ilvl w:val="0"/>
          <w:numId w:val="31"/>
        </w:numPr>
        <w:ind w:left="0" w:firstLine="0"/>
        <w:jc w:val="both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По первому вопросу Повестки дня слушали:</w:t>
      </w:r>
      <w:r>
        <w:rPr>
          <w:color w:val="000000"/>
          <w:sz w:val="22"/>
          <w:szCs w:val="22"/>
        </w:rPr>
        <w:t xml:space="preserve"> О </w:t>
      </w:r>
      <w:proofErr w:type="gramStart"/>
      <w:r>
        <w:rPr>
          <w:color w:val="000000"/>
          <w:sz w:val="22"/>
          <w:szCs w:val="22"/>
        </w:rPr>
        <w:t>внесении</w:t>
      </w:r>
      <w:proofErr w:type="gramEnd"/>
      <w:r>
        <w:rPr>
          <w:color w:val="000000"/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23BF8263" w14:textId="77777777" w:rsidR="006E382D" w:rsidRDefault="006E382D" w:rsidP="006E382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</w:t>
      </w:r>
      <w:r>
        <w:rPr>
          <w:sz w:val="22"/>
          <w:szCs w:val="22"/>
        </w:rPr>
        <w:t xml:space="preserve"> – М.В. Марков.</w:t>
      </w:r>
    </w:p>
    <w:p w14:paraId="04F9C28C" w14:textId="1EA843AD" w:rsidR="006E382D" w:rsidRDefault="006E382D" w:rsidP="006E382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>
        <w:rPr>
          <w:color w:val="000000"/>
          <w:sz w:val="22"/>
          <w:szCs w:val="22"/>
        </w:rPr>
        <w:br/>
        <w:t>СРО «ОСОТК»</w:t>
      </w:r>
      <w:r>
        <w:rPr>
          <w:sz w:val="22"/>
          <w:szCs w:val="22"/>
        </w:rPr>
        <w:t>, в соответствии с поданным заявлением члена</w:t>
      </w:r>
      <w:r w:rsidR="00766D98">
        <w:rPr>
          <w:sz w:val="22"/>
          <w:szCs w:val="22"/>
        </w:rPr>
        <w:t xml:space="preserve"> </w:t>
      </w:r>
      <w:r>
        <w:rPr>
          <w:sz w:val="22"/>
          <w:szCs w:val="22"/>
        </w:rPr>
        <w:t>Ассоциации СРО «ОСОТК»</w:t>
      </w:r>
      <w:r>
        <w:rPr>
          <w:bCs/>
          <w:sz w:val="22"/>
          <w:szCs w:val="22"/>
        </w:rPr>
        <w:t>:</w:t>
      </w:r>
    </w:p>
    <w:tbl>
      <w:tblPr>
        <w:tblpPr w:leftFromText="180" w:rightFromText="180" w:vertAnchor="text" w:tblpX="78" w:tblpY="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3347"/>
        <w:gridCol w:w="1275"/>
        <w:gridCol w:w="1558"/>
        <w:gridCol w:w="3083"/>
      </w:tblGrid>
      <w:tr w:rsidR="006E382D" w14:paraId="5951A685" w14:textId="77777777" w:rsidTr="006E382D">
        <w:trPr>
          <w:trHeight w:val="7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1945" w14:textId="77777777" w:rsidR="006E382D" w:rsidRDefault="006E38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76E8" w14:textId="77777777" w:rsidR="006E382D" w:rsidRDefault="006E38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273" w14:textId="77777777" w:rsidR="006E382D" w:rsidRDefault="006E38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1C79" w14:textId="77777777" w:rsidR="006E382D" w:rsidRDefault="006E38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780" w14:textId="77777777" w:rsidR="006E382D" w:rsidRDefault="006E38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6E382D" w14:paraId="03F2DCB6" w14:textId="77777777" w:rsidTr="006E382D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1E82" w14:textId="0654DD92" w:rsidR="006E382D" w:rsidRDefault="006E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3E23" w14:textId="48039B3A" w:rsidR="006E382D" w:rsidRDefault="006E38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r w:rsidRPr="006E382D">
              <w:rPr>
                <w:color w:val="000000"/>
                <w:sz w:val="20"/>
                <w:szCs w:val="20"/>
              </w:rPr>
              <w:t>Центр правового сопровождения строительства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A78C" w14:textId="5CACEE43" w:rsidR="006E382D" w:rsidRDefault="006E382D">
            <w:pPr>
              <w:rPr>
                <w:color w:val="000000"/>
                <w:sz w:val="20"/>
                <w:szCs w:val="20"/>
              </w:rPr>
            </w:pPr>
            <w:r w:rsidRPr="006E382D">
              <w:rPr>
                <w:color w:val="000000"/>
                <w:sz w:val="20"/>
                <w:szCs w:val="20"/>
              </w:rPr>
              <w:t>7703753307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6FBE" w14:textId="2A079009" w:rsidR="006E382D" w:rsidRDefault="006E382D">
            <w:pPr>
              <w:rPr>
                <w:color w:val="000000"/>
                <w:sz w:val="20"/>
                <w:szCs w:val="20"/>
              </w:rPr>
            </w:pPr>
            <w:r w:rsidRPr="006E382D">
              <w:rPr>
                <w:color w:val="000000"/>
                <w:sz w:val="20"/>
                <w:szCs w:val="20"/>
              </w:rPr>
              <w:t>1117746760416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8340" w14:textId="77777777" w:rsidR="006E382D" w:rsidRDefault="006E3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сведений о праве выполнять работы на особо опасных, технически сложных и уникальных объектах капитального строительства</w:t>
            </w:r>
          </w:p>
        </w:tc>
      </w:tr>
    </w:tbl>
    <w:p w14:paraId="1709D6E9" w14:textId="77777777" w:rsidR="006E382D" w:rsidRDefault="006E382D" w:rsidP="006E382D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6F866EBD" w14:textId="77777777" w:rsidR="006E382D" w:rsidRDefault="006E382D" w:rsidP="006E382D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14:paraId="09515D60" w14:textId="77777777" w:rsidR="009842B6" w:rsidRDefault="009842B6" w:rsidP="00BE6E82">
      <w:pPr>
        <w:pStyle w:val="ae"/>
        <w:ind w:left="0"/>
        <w:jc w:val="both"/>
        <w:rPr>
          <w:b/>
          <w:bCs/>
          <w:sz w:val="28"/>
          <w:szCs w:val="22"/>
        </w:rPr>
      </w:pPr>
    </w:p>
    <w:p w14:paraId="12FBCDC1" w14:textId="0667AB8B" w:rsidR="00B31ED8" w:rsidRPr="0024616C" w:rsidRDefault="00B31ED8" w:rsidP="00BE6E82">
      <w:pPr>
        <w:pStyle w:val="ae"/>
        <w:ind w:left="0"/>
        <w:jc w:val="both"/>
        <w:rPr>
          <w:b/>
          <w:bCs/>
          <w:sz w:val="28"/>
          <w:szCs w:val="22"/>
        </w:rPr>
      </w:pPr>
      <w:bookmarkStart w:id="1" w:name="_GoBack"/>
      <w:bookmarkEnd w:id="1"/>
    </w:p>
    <w:bookmarkEnd w:id="0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72354B82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6415F60F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 xml:space="preserve">«ОСОТК»        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7556CB">
      <w:footerReference w:type="default" r:id="rId9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B2CC5" w14:textId="77777777" w:rsidR="0056767A" w:rsidRDefault="0056767A" w:rsidP="00073F74">
      <w:r>
        <w:separator/>
      </w:r>
    </w:p>
  </w:endnote>
  <w:endnote w:type="continuationSeparator" w:id="0">
    <w:p w14:paraId="77C55220" w14:textId="77777777" w:rsidR="0056767A" w:rsidRDefault="0056767A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66292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B8359" w14:textId="77777777" w:rsidR="0056767A" w:rsidRDefault="0056767A" w:rsidP="00073F74">
      <w:r>
        <w:separator/>
      </w:r>
    </w:p>
  </w:footnote>
  <w:footnote w:type="continuationSeparator" w:id="0">
    <w:p w14:paraId="49D914FD" w14:textId="77777777" w:rsidR="0056767A" w:rsidRDefault="0056767A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1"/>
  </w:num>
  <w:num w:numId="5">
    <w:abstractNumId w:val="2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</w:num>
  <w:num w:numId="16">
    <w:abstractNumId w:val="22"/>
  </w:num>
  <w:num w:numId="17">
    <w:abstractNumId w:val="0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13"/>
  </w:num>
  <w:num w:numId="23">
    <w:abstractNumId w:val="10"/>
  </w:num>
  <w:num w:numId="24">
    <w:abstractNumId w:val="8"/>
  </w:num>
  <w:num w:numId="25">
    <w:abstractNumId w:val="3"/>
  </w:num>
  <w:num w:numId="26">
    <w:abstractNumId w:val="20"/>
  </w:num>
  <w:num w:numId="27">
    <w:abstractNumId w:val="6"/>
  </w:num>
  <w:num w:numId="28">
    <w:abstractNumId w:val="12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9FA1-5D9B-4F29-8958-33EE81E5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65</cp:revision>
  <cp:lastPrinted>2025-04-24T09:27:00Z</cp:lastPrinted>
  <dcterms:created xsi:type="dcterms:W3CDTF">2024-12-09T08:11:00Z</dcterms:created>
  <dcterms:modified xsi:type="dcterms:W3CDTF">2025-05-29T11:50:00Z</dcterms:modified>
</cp:coreProperties>
</file>